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EAF9" w14:textId="77777777" w:rsidR="00D66470" w:rsidRDefault="00D66470" w:rsidP="00E4079A">
      <w:pPr>
        <w:rPr>
          <w:rFonts w:asciiTheme="minorHAnsi" w:hAnsiTheme="minorHAnsi" w:cstheme="minorHAnsi"/>
          <w:b/>
          <w:bCs/>
          <w:iCs/>
          <w:lang w:val="en-US"/>
        </w:rPr>
      </w:pPr>
    </w:p>
    <w:p w14:paraId="09FEB0F5" w14:textId="77777777" w:rsidR="00D66470" w:rsidRDefault="00D66470" w:rsidP="00E4079A">
      <w:pPr>
        <w:rPr>
          <w:rFonts w:asciiTheme="minorHAnsi" w:hAnsiTheme="minorHAnsi" w:cstheme="minorHAnsi"/>
          <w:b/>
          <w:bCs/>
          <w:iCs/>
          <w:lang w:val="en-US"/>
        </w:rPr>
      </w:pPr>
    </w:p>
    <w:p w14:paraId="0AA1F6FD" w14:textId="7438A603" w:rsidR="00236D53" w:rsidRPr="00E42F1B" w:rsidRDefault="00EA5B51" w:rsidP="00E4079A">
      <w:pPr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</w:pPr>
      <w:r w:rsidRPr="00E42F1B"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  <w:t>Application</w:t>
      </w:r>
      <w:r w:rsidR="00161501" w:rsidRPr="00E42F1B"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  <w:t xml:space="preserve"> form</w:t>
      </w:r>
      <w:r w:rsidRPr="00E42F1B"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  <w:t xml:space="preserve"> </w:t>
      </w:r>
      <w:r w:rsidR="00245323" w:rsidRPr="00E42F1B"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  <w:t xml:space="preserve">“Training school on future meat safety” </w:t>
      </w:r>
    </w:p>
    <w:p w14:paraId="1A74E239" w14:textId="77777777" w:rsidR="00891B30" w:rsidRPr="00E42F1B" w:rsidRDefault="00891B30" w:rsidP="00245323">
      <w:pPr>
        <w:rPr>
          <w:rFonts w:asciiTheme="minorHAnsi" w:hAnsiTheme="minorHAnsi" w:cstheme="minorHAnsi"/>
          <w:sz w:val="20"/>
          <w:szCs w:val="20"/>
        </w:rPr>
      </w:pPr>
    </w:p>
    <w:p w14:paraId="502C2B3B" w14:textId="4890A08A" w:rsidR="00245323" w:rsidRPr="00E42F1B" w:rsidRDefault="00245323" w:rsidP="00245323">
      <w:pPr>
        <w:rPr>
          <w:rFonts w:asciiTheme="minorHAnsi" w:hAnsiTheme="minorHAnsi" w:cstheme="minorHAnsi"/>
          <w:sz w:val="20"/>
          <w:szCs w:val="20"/>
        </w:rPr>
      </w:pPr>
      <w:r w:rsidRPr="00E42F1B">
        <w:rPr>
          <w:rFonts w:asciiTheme="minorHAnsi" w:hAnsiTheme="minorHAnsi" w:cstheme="minorHAnsi"/>
          <w:sz w:val="20"/>
          <w:szCs w:val="20"/>
        </w:rPr>
        <w:t xml:space="preserve">The </w:t>
      </w:r>
      <w:r w:rsidRPr="00E42F1B">
        <w:rPr>
          <w:rFonts w:asciiTheme="minorHAnsi" w:hAnsiTheme="minorHAnsi" w:cstheme="minorHAnsi"/>
          <w:sz w:val="20"/>
          <w:szCs w:val="20"/>
        </w:rPr>
        <w:t>selected persons should be potential future leaders and ambassadors for food and meat safety within the veterinary profession.</w:t>
      </w:r>
      <w:r w:rsidR="00393FA4" w:rsidRPr="00E42F1B">
        <w:rPr>
          <w:rFonts w:asciiTheme="minorHAnsi" w:hAnsiTheme="minorHAnsi" w:cstheme="minorHAnsi"/>
          <w:sz w:val="20"/>
          <w:szCs w:val="20"/>
        </w:rPr>
        <w:t xml:space="preserve"> </w:t>
      </w:r>
      <w:r w:rsidRPr="00E42F1B">
        <w:rPr>
          <w:rFonts w:asciiTheme="minorHAnsi" w:hAnsiTheme="minorHAnsi" w:cstheme="minorHAnsi"/>
          <w:sz w:val="20"/>
          <w:szCs w:val="20"/>
        </w:rPr>
        <w:t>The final group of candidates must have a good gender balance, and regional representation is important.</w:t>
      </w:r>
      <w:r w:rsidR="00891B30" w:rsidRPr="00E42F1B">
        <w:rPr>
          <w:rFonts w:asciiTheme="minorHAnsi" w:hAnsiTheme="minorHAnsi" w:cstheme="minorHAnsi"/>
          <w:sz w:val="20"/>
          <w:szCs w:val="20"/>
        </w:rPr>
        <w:t xml:space="preserve"> </w:t>
      </w:r>
      <w:r w:rsidRPr="00E42F1B">
        <w:rPr>
          <w:rFonts w:asciiTheme="minorHAnsi" w:hAnsiTheme="minorHAnsi" w:cstheme="minorHAnsi"/>
          <w:sz w:val="20"/>
          <w:szCs w:val="20"/>
        </w:rPr>
        <w:t xml:space="preserve">The candidates shall </w:t>
      </w:r>
      <w:r w:rsidR="00144990">
        <w:rPr>
          <w:rFonts w:asciiTheme="minorHAnsi" w:hAnsiTheme="minorHAnsi" w:cstheme="minorHAnsi"/>
          <w:sz w:val="20"/>
          <w:szCs w:val="20"/>
        </w:rPr>
        <w:t xml:space="preserve">preferably </w:t>
      </w:r>
      <w:r w:rsidRPr="00E42F1B">
        <w:rPr>
          <w:rFonts w:asciiTheme="minorHAnsi" w:hAnsiTheme="minorHAnsi" w:cstheme="minorHAnsi"/>
          <w:sz w:val="20"/>
          <w:szCs w:val="20"/>
        </w:rPr>
        <w:t xml:space="preserve">be early career, which means talented (laudable) graduated veterinarians, willing to put extra efforts into preparation, school attendance and reporting or test. Examples: Residents ECVPH, </w:t>
      </w:r>
      <w:r w:rsidR="00393FA4" w:rsidRPr="00E42F1B">
        <w:rPr>
          <w:rFonts w:asciiTheme="minorHAnsi" w:hAnsiTheme="minorHAnsi" w:cstheme="minorHAnsi"/>
          <w:sz w:val="20"/>
          <w:szCs w:val="20"/>
        </w:rPr>
        <w:t>PhD</w:t>
      </w:r>
      <w:r w:rsidRPr="00E42F1B">
        <w:rPr>
          <w:rFonts w:asciiTheme="minorHAnsi" w:hAnsiTheme="minorHAnsi" w:cstheme="minorHAnsi"/>
          <w:sz w:val="20"/>
          <w:szCs w:val="20"/>
        </w:rPr>
        <w:t xml:space="preserve">. students and postdocs working in relevant projects, </w:t>
      </w:r>
      <w:r w:rsidR="00144990">
        <w:rPr>
          <w:rFonts w:asciiTheme="minorHAnsi" w:hAnsiTheme="minorHAnsi" w:cstheme="minorHAnsi"/>
          <w:sz w:val="20"/>
          <w:szCs w:val="20"/>
        </w:rPr>
        <w:t xml:space="preserve">as well as </w:t>
      </w:r>
      <w:r w:rsidRPr="00E42F1B">
        <w:rPr>
          <w:rFonts w:asciiTheme="minorHAnsi" w:hAnsiTheme="minorHAnsi" w:cstheme="minorHAnsi"/>
          <w:sz w:val="20"/>
          <w:szCs w:val="20"/>
        </w:rPr>
        <w:t>dedicated colleagues in industry or authorities.</w:t>
      </w:r>
    </w:p>
    <w:p w14:paraId="797E56CC" w14:textId="7ED4CC69" w:rsidR="00393FA4" w:rsidRPr="00E42F1B" w:rsidRDefault="00393FA4" w:rsidP="00245323">
      <w:pPr>
        <w:rPr>
          <w:rFonts w:asciiTheme="minorHAnsi" w:hAnsiTheme="minorHAnsi" w:cstheme="minorHAnsi"/>
          <w:sz w:val="20"/>
          <w:szCs w:val="20"/>
        </w:rPr>
      </w:pPr>
    </w:p>
    <w:p w14:paraId="403C724D" w14:textId="1374A966" w:rsidR="00393FA4" w:rsidRPr="00E42F1B" w:rsidRDefault="00393FA4" w:rsidP="00393FA4">
      <w:pPr>
        <w:rPr>
          <w:rFonts w:asciiTheme="minorHAnsi" w:hAnsiTheme="minorHAnsi" w:cstheme="minorHAnsi"/>
          <w:sz w:val="20"/>
          <w:szCs w:val="20"/>
        </w:rPr>
      </w:pPr>
      <w:r w:rsidRPr="00E42F1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National contact points </w:t>
      </w:r>
      <w:r w:rsidR="00144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will </w:t>
      </w:r>
      <w:r w:rsidRPr="00E42F1B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provide WG 4 leader Ole Alvseike with a short list of up to 3 nominated candidates</w:t>
      </w:r>
      <w:r w:rsidR="00CB1A97" w:rsidRPr="00E42F1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b</w:t>
      </w:r>
      <w:r w:rsidR="00E42F1B">
        <w:rPr>
          <w:rFonts w:asciiTheme="minorHAnsi" w:hAnsiTheme="minorHAnsi" w:cstheme="minorHAnsi"/>
          <w:b/>
          <w:bCs/>
          <w:i/>
          <w:iCs/>
          <w:sz w:val="20"/>
          <w:szCs w:val="20"/>
        </w:rPr>
        <w:t>y Dec 15</w:t>
      </w:r>
      <w:r w:rsidR="00E42F1B" w:rsidRPr="00E42F1B">
        <w:rPr>
          <w:rFonts w:asciiTheme="minorHAnsi" w:hAnsiTheme="minorHAnsi" w:cstheme="minorHAnsi"/>
          <w:b/>
          <w:bCs/>
          <w:i/>
          <w:iCs/>
          <w:sz w:val="20"/>
          <w:szCs w:val="20"/>
          <w:vertAlign w:val="superscript"/>
        </w:rPr>
        <w:t>th</w:t>
      </w:r>
      <w:r w:rsidR="00E42F1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2020. </w:t>
      </w:r>
      <w:r w:rsidRPr="00E42F1B">
        <w:rPr>
          <w:rFonts w:asciiTheme="minorHAnsi" w:hAnsiTheme="minorHAnsi" w:cstheme="minorHAnsi"/>
          <w:sz w:val="20"/>
          <w:szCs w:val="20"/>
        </w:rPr>
        <w:t xml:space="preserve">Both genders should </w:t>
      </w:r>
      <w:r w:rsidRPr="00E42F1B">
        <w:rPr>
          <w:rFonts w:asciiTheme="minorHAnsi" w:hAnsiTheme="minorHAnsi" w:cstheme="minorHAnsi"/>
          <w:sz w:val="20"/>
          <w:szCs w:val="20"/>
        </w:rPr>
        <w:t xml:space="preserve">be represented on the list if more than one candidate is listed. </w:t>
      </w:r>
      <w:r w:rsidRPr="00E42F1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Each candidate submits this filled-in application </w:t>
      </w:r>
      <w:r w:rsidR="00161501" w:rsidRPr="00E42F1B">
        <w:rPr>
          <w:rFonts w:asciiTheme="minorHAnsi" w:hAnsiTheme="minorHAnsi" w:cstheme="minorHAnsi"/>
          <w:b/>
          <w:bCs/>
          <w:i/>
          <w:iCs/>
          <w:sz w:val="20"/>
          <w:szCs w:val="20"/>
        </w:rPr>
        <w:t>form</w:t>
      </w:r>
      <w:r w:rsidRPr="00E42F1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plus a 1 page CV to Ole Alvseike </w:t>
      </w:r>
      <w:r w:rsidRPr="00E42F1B">
        <w:rPr>
          <w:rFonts w:asciiTheme="minorHAnsi" w:hAnsiTheme="minorHAnsi" w:cstheme="minorHAnsi"/>
          <w:sz w:val="20"/>
          <w:szCs w:val="20"/>
        </w:rPr>
        <w:t>(</w:t>
      </w:r>
      <w:hyperlink r:id="rId11" w:history="1">
        <w:r w:rsidRPr="00E42F1B">
          <w:rPr>
            <w:rStyle w:val="Hyperlink"/>
            <w:rFonts w:asciiTheme="minorHAnsi" w:hAnsiTheme="minorHAnsi" w:cstheme="minorHAnsi"/>
            <w:sz w:val="20"/>
            <w:szCs w:val="20"/>
          </w:rPr>
          <w:t>ole.alvseike@animalia.no</w:t>
        </w:r>
      </w:hyperlink>
      <w:r w:rsidRPr="00E42F1B">
        <w:rPr>
          <w:rFonts w:asciiTheme="minorHAnsi" w:hAnsiTheme="minorHAnsi" w:cstheme="minorHAnsi"/>
          <w:sz w:val="20"/>
          <w:szCs w:val="20"/>
        </w:rPr>
        <w:t>)</w:t>
      </w:r>
      <w:r w:rsidR="007800DA" w:rsidRPr="00E42F1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E42F1B">
        <w:rPr>
          <w:rFonts w:asciiTheme="minorHAnsi" w:hAnsiTheme="minorHAnsi" w:cstheme="minorHAnsi"/>
          <w:b/>
          <w:bCs/>
          <w:i/>
          <w:iCs/>
          <w:sz w:val="20"/>
          <w:szCs w:val="20"/>
        </w:rPr>
        <w:t>by the Jan 1</w:t>
      </w:r>
      <w:r w:rsidR="00E42F1B" w:rsidRPr="00E42F1B">
        <w:rPr>
          <w:rFonts w:asciiTheme="minorHAnsi" w:hAnsiTheme="minorHAnsi" w:cstheme="minorHAnsi"/>
          <w:b/>
          <w:bCs/>
          <w:i/>
          <w:iCs/>
          <w:sz w:val="20"/>
          <w:szCs w:val="20"/>
          <w:vertAlign w:val="superscript"/>
        </w:rPr>
        <w:t>st</w:t>
      </w:r>
      <w:r w:rsidR="00E42F1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2021. </w:t>
      </w:r>
      <w:r w:rsidR="00E42F1B">
        <w:rPr>
          <w:rFonts w:asciiTheme="minorHAnsi" w:hAnsiTheme="minorHAnsi" w:cstheme="minorHAnsi"/>
          <w:sz w:val="20"/>
          <w:szCs w:val="20"/>
        </w:rPr>
        <w:t>Applicants are informed of acceptance by Jan 8</w:t>
      </w:r>
      <w:r w:rsidR="00E42F1B" w:rsidRPr="00E42F1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E42F1B">
        <w:rPr>
          <w:rFonts w:asciiTheme="minorHAnsi" w:hAnsiTheme="minorHAnsi" w:cstheme="minorHAnsi"/>
          <w:sz w:val="20"/>
          <w:szCs w:val="20"/>
        </w:rPr>
        <w:t xml:space="preserve">, 2021. </w:t>
      </w:r>
    </w:p>
    <w:p w14:paraId="697B1037" w14:textId="77777777" w:rsidR="00393FA4" w:rsidRPr="00E42F1B" w:rsidRDefault="00393FA4" w:rsidP="00393FA4">
      <w:pPr>
        <w:rPr>
          <w:rFonts w:asciiTheme="minorHAnsi" w:hAnsiTheme="minorHAnsi" w:cstheme="minorHAnsi"/>
          <w:sz w:val="20"/>
          <w:szCs w:val="20"/>
        </w:rPr>
      </w:pPr>
    </w:p>
    <w:p w14:paraId="69F9D707" w14:textId="09AE446A" w:rsidR="00393FA4" w:rsidRPr="00E42F1B" w:rsidRDefault="00E42F1B" w:rsidP="00393FA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A selection committee consisting of RIBMINS core group members and training school organizers accept</w:t>
      </w:r>
      <w:r w:rsidR="00393FA4" w:rsidRPr="00E42F1B">
        <w:rPr>
          <w:rFonts w:asciiTheme="minorHAnsi" w:hAnsiTheme="minorHAnsi" w:cstheme="minorHAnsi"/>
          <w:sz w:val="20"/>
          <w:szCs w:val="20"/>
        </w:rPr>
        <w:t xml:space="preserve"> candidates </w:t>
      </w:r>
      <w:r>
        <w:rPr>
          <w:rFonts w:asciiTheme="minorHAnsi" w:hAnsiTheme="minorHAnsi" w:cstheme="minorHAnsi"/>
          <w:sz w:val="20"/>
          <w:szCs w:val="20"/>
        </w:rPr>
        <w:t>considering</w:t>
      </w:r>
      <w:r w:rsidR="00393FA4" w:rsidRPr="00E42F1B">
        <w:rPr>
          <w:rFonts w:asciiTheme="minorHAnsi" w:hAnsiTheme="minorHAnsi" w:cstheme="minorHAnsi"/>
          <w:sz w:val="20"/>
          <w:szCs w:val="20"/>
        </w:rPr>
        <w:t xml:space="preserve"> the </w:t>
      </w:r>
      <w:proofErr w:type="gramStart"/>
      <w:r w:rsidR="00393FA4" w:rsidRPr="00E42F1B">
        <w:rPr>
          <w:rFonts w:asciiTheme="minorHAnsi" w:hAnsiTheme="minorHAnsi" w:cstheme="minorHAnsi"/>
          <w:sz w:val="20"/>
          <w:szCs w:val="20"/>
        </w:rPr>
        <w:t>aforementioned criteria</w:t>
      </w:r>
      <w:proofErr w:type="gramEnd"/>
      <w:r w:rsidR="00393FA4" w:rsidRPr="00E42F1B">
        <w:rPr>
          <w:rFonts w:asciiTheme="minorHAnsi" w:hAnsiTheme="minorHAnsi" w:cstheme="minorHAnsi"/>
          <w:sz w:val="20"/>
          <w:szCs w:val="20"/>
        </w:rPr>
        <w:t xml:space="preserve">. </w:t>
      </w:r>
      <w:r w:rsidR="00891B30" w:rsidRPr="00E42F1B">
        <w:rPr>
          <w:rFonts w:asciiTheme="minorHAnsi" w:hAnsiTheme="minorHAnsi" w:cstheme="minorHAnsi"/>
          <w:sz w:val="20"/>
          <w:szCs w:val="20"/>
        </w:rPr>
        <w:t xml:space="preserve">The virtual WG4 training school is free of charge and can accept max. 50 participants. Any persons not </w:t>
      </w:r>
      <w:proofErr w:type="gramStart"/>
      <w:r w:rsidR="00891B30" w:rsidRPr="00E42F1B">
        <w:rPr>
          <w:rFonts w:asciiTheme="minorHAnsi" w:hAnsiTheme="minorHAnsi" w:cstheme="minorHAnsi"/>
          <w:sz w:val="20"/>
          <w:szCs w:val="20"/>
        </w:rPr>
        <w:t>selected</w:t>
      </w:r>
      <w:proofErr w:type="gramEnd"/>
      <w:r w:rsidR="00891B30" w:rsidRPr="00E42F1B">
        <w:rPr>
          <w:rFonts w:asciiTheme="minorHAnsi" w:hAnsiTheme="minorHAnsi" w:cstheme="minorHAnsi"/>
          <w:sz w:val="20"/>
          <w:szCs w:val="20"/>
        </w:rPr>
        <w:t xml:space="preserve"> and any other interested parties can benefit from recordings that will be made available after the training school.</w:t>
      </w:r>
    </w:p>
    <w:p w14:paraId="06792310" w14:textId="77777777" w:rsidR="00F73B05" w:rsidRPr="00E42F1B" w:rsidRDefault="00F73B05" w:rsidP="00F73B05">
      <w:pPr>
        <w:rPr>
          <w:rFonts w:asciiTheme="minorHAnsi" w:hAnsiTheme="minorHAnsi" w:cstheme="minorHAnsi"/>
          <w:sz w:val="20"/>
          <w:szCs w:val="20"/>
        </w:rPr>
      </w:pPr>
    </w:p>
    <w:p w14:paraId="7042D9BA" w14:textId="77777777" w:rsidR="00F73B05" w:rsidRPr="00E42F1B" w:rsidRDefault="00F73B05" w:rsidP="00F73B05">
      <w:pPr>
        <w:rPr>
          <w:rFonts w:asciiTheme="minorHAnsi" w:hAnsiTheme="minorHAnsi" w:cstheme="minorHAnsi"/>
          <w:sz w:val="20"/>
          <w:szCs w:val="20"/>
        </w:rPr>
      </w:pPr>
    </w:p>
    <w:p w14:paraId="4FA7A842" w14:textId="496B4247" w:rsidR="00F73B05" w:rsidRPr="00E42F1B" w:rsidRDefault="00F73B05" w:rsidP="00F73B05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2F1B">
        <w:rPr>
          <w:rFonts w:asciiTheme="minorHAnsi" w:hAnsiTheme="minorHAnsi" w:cstheme="minorHAnsi"/>
          <w:sz w:val="20"/>
          <w:szCs w:val="20"/>
          <w:lang w:val="en-US"/>
        </w:rPr>
        <w:t>Applicant’s name</w:t>
      </w:r>
      <w:r w:rsidR="00E42F1B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E42F1B">
        <w:rPr>
          <w:rFonts w:asciiTheme="minorHAnsi" w:hAnsiTheme="minorHAnsi" w:cstheme="minorHAnsi"/>
          <w:sz w:val="20"/>
          <w:szCs w:val="20"/>
          <w:lang w:val="en-US"/>
        </w:rPr>
        <w:tab/>
        <w:t>………………………………………………………………………………………………………</w:t>
      </w:r>
      <w:r w:rsidR="00AB55D1">
        <w:rPr>
          <w:rFonts w:asciiTheme="minorHAnsi" w:hAnsiTheme="minorHAnsi" w:cstheme="minorHAnsi"/>
          <w:sz w:val="20"/>
          <w:szCs w:val="20"/>
          <w:lang w:val="en-US"/>
        </w:rPr>
        <w:t>…………………</w:t>
      </w:r>
    </w:p>
    <w:p w14:paraId="4556C383" w14:textId="77777777" w:rsidR="00245323" w:rsidRPr="00E42F1B" w:rsidRDefault="00245323" w:rsidP="00E4079A">
      <w:pPr>
        <w:rPr>
          <w:rFonts w:asciiTheme="minorHAnsi" w:hAnsiTheme="minorHAnsi" w:cstheme="minorHAnsi"/>
          <w:sz w:val="20"/>
          <w:szCs w:val="20"/>
        </w:rPr>
      </w:pPr>
    </w:p>
    <w:p w14:paraId="689EB911" w14:textId="44EBB2C8" w:rsidR="00EA5B51" w:rsidRPr="00E42F1B" w:rsidRDefault="00733A6B" w:rsidP="00E4079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2F1B">
        <w:rPr>
          <w:rFonts w:asciiTheme="minorHAnsi" w:hAnsiTheme="minorHAnsi" w:cstheme="minorHAnsi"/>
          <w:sz w:val="20"/>
          <w:szCs w:val="20"/>
          <w:lang w:val="en-US"/>
        </w:rPr>
        <w:t>Gender</w:t>
      </w:r>
      <w:r w:rsidR="00245323" w:rsidRPr="00E42F1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245323" w:rsidRPr="00E42F1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42F1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B55D1" w:rsidRPr="00E42F1B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</w:t>
      </w:r>
      <w:r w:rsidR="00AB55D1">
        <w:rPr>
          <w:rFonts w:asciiTheme="minorHAnsi" w:hAnsiTheme="minorHAnsi" w:cstheme="minorHAnsi"/>
          <w:sz w:val="20"/>
          <w:szCs w:val="20"/>
          <w:lang w:val="en-US"/>
        </w:rPr>
        <w:t>…………………</w:t>
      </w:r>
    </w:p>
    <w:p w14:paraId="43E8FBA4" w14:textId="77777777" w:rsidR="00245323" w:rsidRPr="00E42F1B" w:rsidRDefault="00245323" w:rsidP="00E4079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9CE63BD" w14:textId="410574D0" w:rsidR="00733A6B" w:rsidRPr="00E42F1B" w:rsidRDefault="00733A6B" w:rsidP="00E4079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2F1B">
        <w:rPr>
          <w:rFonts w:asciiTheme="minorHAnsi" w:hAnsiTheme="minorHAnsi" w:cstheme="minorHAnsi"/>
          <w:sz w:val="20"/>
          <w:szCs w:val="20"/>
          <w:lang w:val="en-US"/>
        </w:rPr>
        <w:t>Affiliation</w:t>
      </w:r>
      <w:r w:rsidR="00245323" w:rsidRPr="00E42F1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245323" w:rsidRPr="00E42F1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B55D1" w:rsidRPr="00E42F1B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</w:t>
      </w:r>
      <w:r w:rsidR="00AB55D1">
        <w:rPr>
          <w:rFonts w:asciiTheme="minorHAnsi" w:hAnsiTheme="minorHAnsi" w:cstheme="minorHAnsi"/>
          <w:sz w:val="20"/>
          <w:szCs w:val="20"/>
          <w:lang w:val="en-US"/>
        </w:rPr>
        <w:t>…………………</w:t>
      </w:r>
    </w:p>
    <w:p w14:paraId="1FF41177" w14:textId="77777777" w:rsidR="00245323" w:rsidRPr="00E42F1B" w:rsidRDefault="00245323" w:rsidP="00E4079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73939BE" w14:textId="62719C11" w:rsidR="00AB55D1" w:rsidRDefault="00733A6B" w:rsidP="00E4079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2F1B">
        <w:rPr>
          <w:rFonts w:asciiTheme="minorHAnsi" w:hAnsiTheme="minorHAnsi" w:cstheme="minorHAnsi"/>
          <w:sz w:val="20"/>
          <w:szCs w:val="20"/>
          <w:lang w:val="en-US"/>
        </w:rPr>
        <w:t>Professional position</w:t>
      </w:r>
      <w:r w:rsidR="00245323" w:rsidRPr="00E42F1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B55D1" w:rsidRPr="00E42F1B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</w:t>
      </w:r>
      <w:r w:rsidR="00AB55D1">
        <w:rPr>
          <w:rFonts w:asciiTheme="minorHAnsi" w:hAnsiTheme="minorHAnsi" w:cstheme="minorHAnsi"/>
          <w:sz w:val="20"/>
          <w:szCs w:val="20"/>
          <w:lang w:val="en-US"/>
        </w:rPr>
        <w:t>…………………</w:t>
      </w:r>
    </w:p>
    <w:p w14:paraId="7FC0DF9C" w14:textId="77777777" w:rsidR="00AB55D1" w:rsidRDefault="00AB55D1" w:rsidP="00E4079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C5E4CA5" w14:textId="679E2987" w:rsidR="00733A6B" w:rsidRPr="00E42F1B" w:rsidRDefault="00733A6B" w:rsidP="00E4079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2F1B">
        <w:rPr>
          <w:rFonts w:asciiTheme="minorHAnsi" w:hAnsiTheme="minorHAnsi" w:cstheme="minorHAnsi"/>
          <w:sz w:val="20"/>
          <w:szCs w:val="20"/>
          <w:lang w:val="en-US"/>
        </w:rPr>
        <w:t>Year of graduation</w:t>
      </w:r>
      <w:r w:rsidR="00245323" w:rsidRPr="00E42F1B">
        <w:rPr>
          <w:rFonts w:asciiTheme="minorHAnsi" w:hAnsiTheme="minorHAnsi" w:cstheme="minorHAnsi"/>
          <w:sz w:val="20"/>
          <w:szCs w:val="20"/>
          <w:lang w:val="en-US"/>
        </w:rPr>
        <w:tab/>
        <w:t>………………………………………………………………………………………………………</w:t>
      </w:r>
      <w:r w:rsidR="00AB55D1">
        <w:rPr>
          <w:rFonts w:asciiTheme="minorHAnsi" w:hAnsiTheme="minorHAnsi" w:cstheme="minorHAnsi"/>
          <w:sz w:val="20"/>
          <w:szCs w:val="20"/>
          <w:lang w:val="en-US"/>
        </w:rPr>
        <w:t>…………………</w:t>
      </w:r>
    </w:p>
    <w:p w14:paraId="4221DBE4" w14:textId="77777777" w:rsidR="00245323" w:rsidRPr="00E42F1B" w:rsidRDefault="00245323" w:rsidP="00E4079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1DD6933" w14:textId="62F3B794" w:rsidR="00891B30" w:rsidRDefault="00733A6B" w:rsidP="0024532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2F1B">
        <w:rPr>
          <w:rFonts w:asciiTheme="minorHAnsi" w:hAnsiTheme="minorHAnsi" w:cstheme="minorHAnsi"/>
          <w:sz w:val="20"/>
          <w:szCs w:val="20"/>
          <w:lang w:val="en-US"/>
        </w:rPr>
        <w:t>Country</w:t>
      </w:r>
      <w:r w:rsidR="00245323" w:rsidRPr="00E42F1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245323" w:rsidRPr="00E42F1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42F1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245323" w:rsidRPr="00E42F1B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</w:t>
      </w:r>
      <w:r w:rsidR="00AB55D1">
        <w:rPr>
          <w:rFonts w:asciiTheme="minorHAnsi" w:hAnsiTheme="minorHAnsi" w:cstheme="minorHAnsi"/>
          <w:sz w:val="20"/>
          <w:szCs w:val="20"/>
          <w:lang w:val="en-US"/>
        </w:rPr>
        <w:t>…………………</w:t>
      </w:r>
    </w:p>
    <w:p w14:paraId="5C4AF9FF" w14:textId="77777777" w:rsidR="00E42F1B" w:rsidRPr="00E42F1B" w:rsidRDefault="00E42F1B" w:rsidP="00E42F1B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565C6C7" w14:textId="77777777" w:rsidR="00E42F1B" w:rsidRPr="00E42F1B" w:rsidRDefault="00E42F1B" w:rsidP="0024532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391BD96" w14:textId="0167B747" w:rsidR="00E42F1B" w:rsidRDefault="00C433B8" w:rsidP="00E42F1B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Please </w:t>
      </w:r>
      <w:r w:rsidR="005C7E6F">
        <w:rPr>
          <w:rFonts w:asciiTheme="minorHAnsi" w:hAnsiTheme="minorHAnsi" w:cstheme="minorHAnsi"/>
          <w:sz w:val="20"/>
          <w:szCs w:val="20"/>
          <w:lang w:val="en-US"/>
        </w:rPr>
        <w:t xml:space="preserve">use the space below to </w:t>
      </w:r>
      <w:r>
        <w:rPr>
          <w:rFonts w:asciiTheme="minorHAnsi" w:hAnsiTheme="minorHAnsi" w:cstheme="minorHAnsi"/>
          <w:sz w:val="20"/>
          <w:szCs w:val="20"/>
          <w:lang w:val="en-US"/>
        </w:rPr>
        <w:t>suggest</w:t>
      </w:r>
      <w:r w:rsidR="00E42F1B">
        <w:rPr>
          <w:rFonts w:asciiTheme="minorHAnsi" w:hAnsiTheme="minorHAnsi" w:cstheme="minorHAnsi"/>
          <w:sz w:val="20"/>
          <w:szCs w:val="20"/>
          <w:lang w:val="en-US"/>
        </w:rPr>
        <w:t xml:space="preserve"> a case to be included in the training school (see program on Feb 5</w:t>
      </w:r>
      <w:r w:rsidR="00E42F1B" w:rsidRPr="00E42F1B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th</w:t>
      </w:r>
      <w:r w:rsidR="00E42F1B">
        <w:rPr>
          <w:rFonts w:asciiTheme="minorHAnsi" w:hAnsiTheme="minorHAnsi" w:cstheme="minorHAnsi"/>
          <w:sz w:val="20"/>
          <w:szCs w:val="20"/>
          <w:lang w:val="en-US"/>
        </w:rPr>
        <w:t>):</w:t>
      </w:r>
    </w:p>
    <w:p w14:paraId="39BDFDC0" w14:textId="77777777" w:rsidR="005C7E6F" w:rsidRDefault="005C7E6F" w:rsidP="00E42F1B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9D9B34A" w14:textId="1B1F6236" w:rsidR="00E42F1B" w:rsidRDefault="005C7E6F" w:rsidP="00E42F1B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………………………………………..</w:t>
      </w:r>
      <w:r w:rsidR="00E42F1B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</w:t>
      </w:r>
      <w:r w:rsidR="00AB55D1">
        <w:rPr>
          <w:rFonts w:asciiTheme="minorHAnsi" w:hAnsiTheme="minorHAnsi" w:cstheme="minorHAnsi"/>
          <w:sz w:val="20"/>
          <w:szCs w:val="20"/>
          <w:lang w:val="en-US"/>
        </w:rPr>
        <w:t>…………………..</w:t>
      </w:r>
    </w:p>
    <w:p w14:paraId="29FD7CA3" w14:textId="7CA35586" w:rsidR="00E42F1B" w:rsidRDefault="00E42F1B" w:rsidP="00E42F1B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114ED7E" w14:textId="6EE826E9" w:rsidR="00E42F1B" w:rsidRDefault="005C7E6F" w:rsidP="00E42F1B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………………………………………..………………………………………………………………………………………………………</w:t>
      </w:r>
      <w:r w:rsidR="00AB55D1">
        <w:rPr>
          <w:rFonts w:asciiTheme="minorHAnsi" w:hAnsiTheme="minorHAnsi" w:cstheme="minorHAnsi"/>
          <w:sz w:val="20"/>
          <w:szCs w:val="20"/>
          <w:lang w:val="en-US"/>
        </w:rPr>
        <w:t>……………………</w:t>
      </w:r>
    </w:p>
    <w:p w14:paraId="67A4016F" w14:textId="5B299F12" w:rsidR="00E42F1B" w:rsidRDefault="00E42F1B" w:rsidP="00E42F1B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6C85B11" w14:textId="77777777" w:rsidR="00AB55D1" w:rsidRPr="00E42F1B" w:rsidRDefault="00AB55D1" w:rsidP="00E42F1B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E7F473B" w14:textId="30576385" w:rsidR="00891B30" w:rsidRDefault="00891B30" w:rsidP="00245323">
      <w:pPr>
        <w:rPr>
          <w:rFonts w:asciiTheme="minorHAnsi" w:hAnsiTheme="minorHAnsi" w:cstheme="minorHAnsi"/>
          <w:lang w:val="en-US"/>
        </w:rPr>
      </w:pPr>
    </w:p>
    <w:p w14:paraId="6A5D4641" w14:textId="6619953E" w:rsidR="00817122" w:rsidRPr="00245323" w:rsidRDefault="00733A6B" w:rsidP="00245323">
      <w:pPr>
        <w:rPr>
          <w:rFonts w:asciiTheme="minorHAnsi" w:hAnsiTheme="minorHAnsi" w:cstheme="minorHAnsi"/>
          <w:lang w:val="en-US"/>
        </w:rPr>
      </w:pPr>
      <w:r w:rsidRPr="00245323">
        <w:rPr>
          <w:rFonts w:asciiTheme="minorHAnsi" w:hAnsiTheme="minorHAnsi" w:cstheme="minorHAnsi"/>
          <w:b/>
          <w:bCs/>
          <w:lang w:val="en-US"/>
        </w:rPr>
        <w:lastRenderedPageBreak/>
        <w:t xml:space="preserve">Please add a </w:t>
      </w:r>
      <w:proofErr w:type="gramStart"/>
      <w:r w:rsidRPr="00245323">
        <w:rPr>
          <w:rFonts w:asciiTheme="minorHAnsi" w:hAnsiTheme="minorHAnsi" w:cstheme="minorHAnsi"/>
          <w:b/>
          <w:bCs/>
          <w:lang w:val="en-US"/>
        </w:rPr>
        <w:t>1 page</w:t>
      </w:r>
      <w:proofErr w:type="gramEnd"/>
      <w:r w:rsidRPr="00245323">
        <w:rPr>
          <w:rFonts w:asciiTheme="minorHAnsi" w:hAnsiTheme="minorHAnsi" w:cstheme="minorHAnsi"/>
          <w:b/>
          <w:bCs/>
          <w:lang w:val="en-US"/>
        </w:rPr>
        <w:t xml:space="preserve"> CV to </w:t>
      </w:r>
      <w:r w:rsidR="00EF0DA1">
        <w:rPr>
          <w:rFonts w:asciiTheme="minorHAnsi" w:hAnsiTheme="minorHAnsi" w:cstheme="minorHAnsi"/>
          <w:b/>
          <w:bCs/>
          <w:lang w:val="en-US"/>
        </w:rPr>
        <w:t>your</w:t>
      </w:r>
      <w:r w:rsidRPr="00245323">
        <w:rPr>
          <w:rFonts w:asciiTheme="minorHAnsi" w:hAnsiTheme="minorHAnsi" w:cstheme="minorHAnsi"/>
          <w:b/>
          <w:bCs/>
          <w:lang w:val="en-US"/>
        </w:rPr>
        <w:t xml:space="preserve"> application. </w:t>
      </w:r>
    </w:p>
    <w:p w14:paraId="666E8A54" w14:textId="77777777" w:rsidR="00733A6B" w:rsidRPr="00DB2ADE" w:rsidRDefault="00733A6B" w:rsidP="00E4079A">
      <w:pPr>
        <w:rPr>
          <w:rFonts w:asciiTheme="minorHAnsi" w:hAnsiTheme="minorHAnsi" w:cstheme="minorHAnsi"/>
        </w:rPr>
      </w:pPr>
    </w:p>
    <w:sectPr w:rsidR="00733A6B" w:rsidRPr="00DB2ADE" w:rsidSect="00236D53">
      <w:headerReference w:type="default" r:id="rId12"/>
      <w:footerReference w:type="default" r:id="rId13"/>
      <w:pgSz w:w="11906" w:h="16838"/>
      <w:pgMar w:top="805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5305" w14:textId="77777777" w:rsidR="00496B67" w:rsidRDefault="00496B67" w:rsidP="001616D6">
      <w:r>
        <w:separator/>
      </w:r>
    </w:p>
  </w:endnote>
  <w:endnote w:type="continuationSeparator" w:id="0">
    <w:p w14:paraId="2201F49E" w14:textId="77777777" w:rsidR="00496B67" w:rsidRDefault="00496B67" w:rsidP="001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D663" w14:textId="51C73DE2" w:rsidR="00245323" w:rsidRDefault="00D66470" w:rsidP="00C923E7">
    <w:pPr>
      <w:pStyle w:val="Footer"/>
      <w:jc w:val="center"/>
      <w:rPr>
        <w:color w:val="A6A6A6" w:themeColor="background1" w:themeShade="A6"/>
      </w:rPr>
    </w:pPr>
    <w:r w:rsidRPr="006A4913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2336" behindDoc="1" locked="0" layoutInCell="1" allowOverlap="1" wp14:anchorId="3F857100" wp14:editId="0EBBF372">
          <wp:simplePos x="0" y="0"/>
          <wp:positionH relativeFrom="column">
            <wp:posOffset>-870751</wp:posOffset>
          </wp:positionH>
          <wp:positionV relativeFrom="paragraph">
            <wp:posOffset>175592</wp:posOffset>
          </wp:positionV>
          <wp:extent cx="7546975" cy="767715"/>
          <wp:effectExtent l="0" t="0" r="0" b="0"/>
          <wp:wrapTight wrapText="bothSides">
            <wp:wrapPolygon edited="0">
              <wp:start x="1672" y="5717"/>
              <wp:lineTo x="1454" y="7504"/>
              <wp:lineTo x="1454" y="10720"/>
              <wp:lineTo x="1563" y="12149"/>
              <wp:lineTo x="2108" y="15365"/>
              <wp:lineTo x="2145" y="16079"/>
              <wp:lineTo x="5888" y="16079"/>
              <wp:lineTo x="5961" y="14293"/>
              <wp:lineTo x="5489" y="13578"/>
              <wp:lineTo x="3998" y="12149"/>
              <wp:lineTo x="9123" y="11792"/>
              <wp:lineTo x="9123" y="7504"/>
              <wp:lineTo x="3817" y="5717"/>
              <wp:lineTo x="1672" y="5717"/>
            </wp:wrapPolygon>
          </wp:wrapTight>
          <wp:docPr id="3" name="Grafik 11" descr="A picture containing comput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0261503-5A12-41AD-BBB8-E3C6398FC6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>
                    <a:extLst>
                      <a:ext uri="{FF2B5EF4-FFF2-40B4-BE49-F238E27FC236}">
                        <a16:creationId xmlns:a16="http://schemas.microsoft.com/office/drawing/2014/main" id="{50261503-5A12-41AD-BBB8-E3C6398FC6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14"/>
                  <a:stretch/>
                </pic:blipFill>
                <pic:spPr bwMode="auto">
                  <a:xfrm>
                    <a:off x="0" y="0"/>
                    <a:ext cx="7546975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26782" w14:textId="0536CB95" w:rsidR="00245323" w:rsidRPr="00245323" w:rsidRDefault="00245323" w:rsidP="00C923E7">
    <w:pPr>
      <w:pStyle w:val="Footer"/>
      <w:jc w:val="center"/>
      <w:rPr>
        <w:rFonts w:ascii="Calibri" w:hAnsi="Calibri"/>
        <w:color w:val="A6A6A6" w:themeColor="background1" w:themeShade="A6"/>
      </w:rPr>
    </w:pPr>
  </w:p>
  <w:p w14:paraId="6B507230" w14:textId="41A0D2E4" w:rsidR="00C923E7" w:rsidRDefault="00C92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AF9E7" w14:textId="77777777" w:rsidR="00496B67" w:rsidRDefault="00496B67" w:rsidP="001616D6">
      <w:r>
        <w:separator/>
      </w:r>
    </w:p>
  </w:footnote>
  <w:footnote w:type="continuationSeparator" w:id="0">
    <w:p w14:paraId="44F5841A" w14:textId="77777777" w:rsidR="00496B67" w:rsidRDefault="00496B67" w:rsidP="0016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D6E1" w14:textId="428869F7" w:rsidR="00D66470" w:rsidRDefault="00D66470" w:rsidP="001616D6">
    <w:pPr>
      <w:pStyle w:val="Header"/>
    </w:pPr>
    <w:r w:rsidRPr="00D66470">
      <w:rPr>
        <w:noProof/>
      </w:rPr>
      <w:drawing>
        <wp:anchor distT="0" distB="0" distL="114300" distR="114300" simplePos="0" relativeHeight="251659264" behindDoc="1" locked="0" layoutInCell="1" allowOverlap="1" wp14:anchorId="585F82DF" wp14:editId="38B81C19">
          <wp:simplePos x="0" y="0"/>
          <wp:positionH relativeFrom="column">
            <wp:posOffset>-887730</wp:posOffset>
          </wp:positionH>
          <wp:positionV relativeFrom="paragraph">
            <wp:posOffset>-481744</wp:posOffset>
          </wp:positionV>
          <wp:extent cx="7564120" cy="1993900"/>
          <wp:effectExtent l="0" t="0" r="0" b="0"/>
          <wp:wrapTight wrapText="bothSides">
            <wp:wrapPolygon edited="0">
              <wp:start x="0" y="0"/>
              <wp:lineTo x="0" y="13469"/>
              <wp:lineTo x="1958" y="18208"/>
              <wp:lineTo x="14071" y="19455"/>
              <wp:lineTo x="14398" y="19455"/>
              <wp:lineTo x="14688" y="19206"/>
              <wp:lineTo x="19584" y="18083"/>
              <wp:lineTo x="19692" y="17958"/>
              <wp:lineTo x="19801" y="15215"/>
              <wp:lineTo x="14434" y="13968"/>
              <wp:lineTo x="16320" y="13968"/>
              <wp:lineTo x="19801" y="12721"/>
              <wp:lineTo x="19837" y="10102"/>
              <wp:lineTo x="10191" y="9977"/>
              <wp:lineTo x="12258" y="7982"/>
              <wp:lineTo x="19910" y="125"/>
              <wp:lineTo x="19910" y="0"/>
              <wp:lineTo x="0" y="0"/>
            </wp:wrapPolygon>
          </wp:wrapTight>
          <wp:docPr id="12" name="Grafik 11" descr="A picture containing comput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0261503-5A12-41AD-BBB8-E3C6398FC6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>
                    <a:extLst>
                      <a:ext uri="{FF2B5EF4-FFF2-40B4-BE49-F238E27FC236}">
                        <a16:creationId xmlns:a16="http://schemas.microsoft.com/office/drawing/2014/main" id="{50261503-5A12-41AD-BBB8-E3C6398FC6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853"/>
                  <a:stretch/>
                </pic:blipFill>
                <pic:spPr bwMode="auto">
                  <a:xfrm>
                    <a:off x="0" y="0"/>
                    <a:ext cx="7564120" cy="199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FA5E9" w14:textId="77777777" w:rsidR="00D66470" w:rsidRDefault="00D66470" w:rsidP="001616D6">
    <w:pPr>
      <w:pStyle w:val="Header"/>
    </w:pPr>
  </w:p>
  <w:p w14:paraId="7D5FB8C9" w14:textId="77777777" w:rsidR="00D66470" w:rsidRDefault="00D66470" w:rsidP="001616D6">
    <w:pPr>
      <w:pStyle w:val="Header"/>
    </w:pPr>
  </w:p>
  <w:p w14:paraId="50F13306" w14:textId="654C088B" w:rsidR="001616D6" w:rsidRPr="00245323" w:rsidRDefault="00D66470" w:rsidP="001616D6">
    <w:pPr>
      <w:pStyle w:val="Header"/>
      <w:rPr>
        <w:b/>
      </w:rPr>
    </w:pPr>
    <w:r w:rsidRPr="00D6647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0862FF" wp14:editId="32B6CE53">
              <wp:simplePos x="0" y="0"/>
              <wp:positionH relativeFrom="column">
                <wp:posOffset>3622675</wp:posOffset>
              </wp:positionH>
              <wp:positionV relativeFrom="paragraph">
                <wp:posOffset>110684</wp:posOffset>
              </wp:positionV>
              <wp:extent cx="2451100" cy="862642"/>
              <wp:effectExtent l="0" t="0" r="0" b="0"/>
              <wp:wrapNone/>
              <wp:docPr id="7" name="Textfeld 6">
                <a:extLst xmlns:a="http://schemas.openxmlformats.org/drawingml/2006/main">
                  <a:ext uri="{FF2B5EF4-FFF2-40B4-BE49-F238E27FC236}">
                    <a16:creationId xmlns:a16="http://schemas.microsoft.com/office/drawing/2014/main" id="{F3D40EA9-CE3A-4C43-B837-E15425888D0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1100" cy="86264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6C5B31" w14:textId="77777777" w:rsidR="00D66470" w:rsidRDefault="00D66470" w:rsidP="00D66470">
                          <w:pPr>
                            <w:jc w:val="right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</w:pPr>
                          <w:r w:rsidRPr="0010531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Risk-based meat inspection and integrated meat safety assurance</w:t>
                          </w:r>
                        </w:p>
                        <w:p w14:paraId="78F32121" w14:textId="77777777" w:rsidR="00D66470" w:rsidRDefault="00D66470" w:rsidP="00D66470">
                          <w:pPr>
                            <w:jc w:val="right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</w:pPr>
                        </w:p>
                        <w:p w14:paraId="224AEBA2" w14:textId="77777777" w:rsidR="00D66470" w:rsidRPr="008E789C" w:rsidRDefault="00D66470" w:rsidP="00D66470">
                          <w:pPr>
                            <w:jc w:val="right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www.ribmins.com</w:t>
                          </w:r>
                        </w:p>
                        <w:p w14:paraId="2F3E72A8" w14:textId="77777777" w:rsidR="00D66470" w:rsidRDefault="00D66470" w:rsidP="00D66470"/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862FF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285.25pt;margin-top:8.7pt;width:193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" filled="f" stroked="f">
              <v:textbox>
                <w:txbxContent>
                  <w:p w14:paraId="156C5B31" w14:textId="77777777" w:rsidR="00D66470" w:rsidRDefault="00D66470" w:rsidP="00D66470">
                    <w:pPr>
                      <w:jc w:val="right"/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</w:pPr>
                    <w:r w:rsidRPr="00105316"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  <w:t>Risk-based meat inspection and integrated meat safety assurance</w:t>
                    </w:r>
                  </w:p>
                  <w:p w14:paraId="78F32121" w14:textId="77777777" w:rsidR="00D66470" w:rsidRDefault="00D66470" w:rsidP="00D66470">
                    <w:pPr>
                      <w:jc w:val="right"/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</w:pPr>
                  </w:p>
                  <w:p w14:paraId="224AEBA2" w14:textId="77777777" w:rsidR="00D66470" w:rsidRPr="008E789C" w:rsidRDefault="00D66470" w:rsidP="00D66470">
                    <w:pPr>
                      <w:jc w:val="right"/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  <w:t>www.ribmins.com</w:t>
                    </w:r>
                  </w:p>
                  <w:p w14:paraId="2F3E72A8" w14:textId="77777777" w:rsidR="00D66470" w:rsidRDefault="00D66470" w:rsidP="00D66470"/>
                </w:txbxContent>
              </v:textbox>
            </v:shape>
          </w:pict>
        </mc:Fallback>
      </mc:AlternateContent>
    </w:r>
    <w:r w:rsidR="001616D6" w:rsidRPr="001616D6">
      <w:t xml:space="preserve"> </w:t>
    </w:r>
    <w:r w:rsidR="001616D6">
      <w:t xml:space="preserve"> </w:t>
    </w:r>
    <w:r w:rsidR="00236D53">
      <w:t xml:space="preserve">                                                                         </w:t>
    </w:r>
    <w:r w:rsidR="00E72931">
      <w:t xml:space="preserve">        </w:t>
    </w:r>
    <w:r w:rsidR="00B0615B">
      <w:rPr>
        <w:b/>
        <w:i/>
      </w:rPr>
      <w:t xml:space="preserve">                                </w:t>
    </w:r>
    <w:r w:rsidR="00B0615B">
      <w:t xml:space="preserve">  </w:t>
    </w:r>
  </w:p>
  <w:p w14:paraId="503F442C" w14:textId="403DC0B1" w:rsidR="00B0615B" w:rsidRDefault="00B0615B" w:rsidP="001616D6">
    <w:pPr>
      <w:pStyle w:val="Header"/>
      <w:rPr>
        <w:b/>
        <w:i/>
      </w:rPr>
    </w:pPr>
  </w:p>
  <w:p w14:paraId="1C1615E1" w14:textId="16520878" w:rsidR="00D66470" w:rsidRDefault="00D66470" w:rsidP="001616D6">
    <w:pPr>
      <w:pStyle w:val="Header"/>
      <w:rPr>
        <w:b/>
        <w:i/>
      </w:rPr>
    </w:pPr>
  </w:p>
  <w:p w14:paraId="641BB21E" w14:textId="158D1087" w:rsidR="00D66470" w:rsidRDefault="00D66470" w:rsidP="001616D6">
    <w:pPr>
      <w:pStyle w:val="Header"/>
      <w:rPr>
        <w:b/>
        <w:i/>
      </w:rPr>
    </w:pPr>
  </w:p>
  <w:p w14:paraId="5FBFC689" w14:textId="5B305826" w:rsidR="00D66470" w:rsidRDefault="00D66470" w:rsidP="001616D6">
    <w:pPr>
      <w:pStyle w:val="Header"/>
      <w:rPr>
        <w:b/>
        <w:i/>
      </w:rPr>
    </w:pPr>
  </w:p>
  <w:p w14:paraId="68B29699" w14:textId="77777777" w:rsidR="00D66470" w:rsidRPr="00B0615B" w:rsidRDefault="00D66470" w:rsidP="001616D6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0B0"/>
    <w:multiLevelType w:val="hybridMultilevel"/>
    <w:tmpl w:val="0242FAC2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8801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222F96"/>
    <w:multiLevelType w:val="hybridMultilevel"/>
    <w:tmpl w:val="30A825F4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AA9F7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1EF25C8"/>
    <w:multiLevelType w:val="hybridMultilevel"/>
    <w:tmpl w:val="602E1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C5B1A"/>
    <w:multiLevelType w:val="hybridMultilevel"/>
    <w:tmpl w:val="74E02E3C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36D94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E4734CF"/>
    <w:multiLevelType w:val="hybridMultilevel"/>
    <w:tmpl w:val="602E1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4F"/>
    <w:rsid w:val="00011610"/>
    <w:rsid w:val="00085B25"/>
    <w:rsid w:val="0009470D"/>
    <w:rsid w:val="000B1939"/>
    <w:rsid w:val="00144990"/>
    <w:rsid w:val="00160FFB"/>
    <w:rsid w:val="00161501"/>
    <w:rsid w:val="001616D6"/>
    <w:rsid w:val="00163EA3"/>
    <w:rsid w:val="00206B4C"/>
    <w:rsid w:val="00236D53"/>
    <w:rsid w:val="00245323"/>
    <w:rsid w:val="00287163"/>
    <w:rsid w:val="00296DF3"/>
    <w:rsid w:val="002D2855"/>
    <w:rsid w:val="00310488"/>
    <w:rsid w:val="00311E6E"/>
    <w:rsid w:val="00334520"/>
    <w:rsid w:val="0033534F"/>
    <w:rsid w:val="00393FA4"/>
    <w:rsid w:val="003B4C7E"/>
    <w:rsid w:val="003E1BD3"/>
    <w:rsid w:val="004312D0"/>
    <w:rsid w:val="00447C4E"/>
    <w:rsid w:val="004553EB"/>
    <w:rsid w:val="00496B67"/>
    <w:rsid w:val="004A36E0"/>
    <w:rsid w:val="004A6BAB"/>
    <w:rsid w:val="00567FEA"/>
    <w:rsid w:val="005A4E1A"/>
    <w:rsid w:val="005C7E6F"/>
    <w:rsid w:val="0065052C"/>
    <w:rsid w:val="006C7D6C"/>
    <w:rsid w:val="0072794A"/>
    <w:rsid w:val="00733A6B"/>
    <w:rsid w:val="007800DA"/>
    <w:rsid w:val="007859E4"/>
    <w:rsid w:val="007E2CF9"/>
    <w:rsid w:val="00815F30"/>
    <w:rsid w:val="00817122"/>
    <w:rsid w:val="00827C2A"/>
    <w:rsid w:val="0083189C"/>
    <w:rsid w:val="00891B30"/>
    <w:rsid w:val="008971F4"/>
    <w:rsid w:val="009233D0"/>
    <w:rsid w:val="009D5126"/>
    <w:rsid w:val="009F343D"/>
    <w:rsid w:val="00A06BA3"/>
    <w:rsid w:val="00A20C2E"/>
    <w:rsid w:val="00A8376C"/>
    <w:rsid w:val="00AB55D1"/>
    <w:rsid w:val="00AF6D82"/>
    <w:rsid w:val="00B0615B"/>
    <w:rsid w:val="00B1347A"/>
    <w:rsid w:val="00B51E2D"/>
    <w:rsid w:val="00B574F6"/>
    <w:rsid w:val="00B674EF"/>
    <w:rsid w:val="00BC7C26"/>
    <w:rsid w:val="00BF1C59"/>
    <w:rsid w:val="00BF324F"/>
    <w:rsid w:val="00C3755C"/>
    <w:rsid w:val="00C433B8"/>
    <w:rsid w:val="00C46658"/>
    <w:rsid w:val="00C70F16"/>
    <w:rsid w:val="00C923E7"/>
    <w:rsid w:val="00CA764A"/>
    <w:rsid w:val="00CB1A97"/>
    <w:rsid w:val="00D32CD2"/>
    <w:rsid w:val="00D4308C"/>
    <w:rsid w:val="00D66470"/>
    <w:rsid w:val="00D950B2"/>
    <w:rsid w:val="00DB2ADE"/>
    <w:rsid w:val="00DB4DDF"/>
    <w:rsid w:val="00DB6040"/>
    <w:rsid w:val="00E364A3"/>
    <w:rsid w:val="00E4079A"/>
    <w:rsid w:val="00E42F1B"/>
    <w:rsid w:val="00E72931"/>
    <w:rsid w:val="00EA0A8D"/>
    <w:rsid w:val="00EA5B51"/>
    <w:rsid w:val="00EF0DA1"/>
    <w:rsid w:val="00EF6B17"/>
    <w:rsid w:val="00F25967"/>
    <w:rsid w:val="00F73B05"/>
    <w:rsid w:val="00F8427D"/>
    <w:rsid w:val="00FB5DBA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48AA8E"/>
  <w15:docId w15:val="{FD40D59F-6B4D-2B40-BADE-CB4415F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6D6"/>
  </w:style>
  <w:style w:type="paragraph" w:styleId="Footer">
    <w:name w:val="footer"/>
    <w:basedOn w:val="Normal"/>
    <w:link w:val="FooterChar"/>
    <w:uiPriority w:val="99"/>
    <w:unhideWhenUsed/>
    <w:rsid w:val="00161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6D6"/>
  </w:style>
  <w:style w:type="paragraph" w:customStyle="1" w:styleId="yiv9470564709msonormal">
    <w:name w:val="yiv9470564709msonormal"/>
    <w:basedOn w:val="Normal"/>
    <w:rsid w:val="00236D5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36D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C2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171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17122"/>
  </w:style>
  <w:style w:type="paragraph" w:styleId="NormalWeb">
    <w:name w:val="Normal (Web)"/>
    <w:basedOn w:val="Normal"/>
    <w:uiPriority w:val="99"/>
    <w:unhideWhenUsed/>
    <w:rsid w:val="0024532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9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4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96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16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50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52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e.alvseike@animalia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B43306AE28E489B80967CB89E7D1F" ma:contentTypeVersion="9" ma:contentTypeDescription="Create a new document." ma:contentTypeScope="" ma:versionID="ba0c8e6836b694e0c8ed968bc65d48d7">
  <xsd:schema xmlns:xsd="http://www.w3.org/2001/XMLSchema" xmlns:xs="http://www.w3.org/2001/XMLSchema" xmlns:p="http://schemas.microsoft.com/office/2006/metadata/properties" xmlns:ns2="b0aeaae0-da2a-4538-a89d-9076d390a638" targetNamespace="http://schemas.microsoft.com/office/2006/metadata/properties" ma:root="true" ma:fieldsID="481c644bc6ddb5fc879042da418c140c" ns2:_="">
    <xsd:import namespace="b0aeaae0-da2a-4538-a89d-9076d390a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aae0-da2a-4538-a89d-9076d390a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73950E5-DF18-4F67-8454-64FD081B7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C4E55-093F-4585-95F9-8E974B090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aae0-da2a-4538-a89d-9076d390a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EE21D-1E8C-4FB8-9B61-F5133AFF0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6B03AB-E52B-4DD0-A9F1-5B8308F8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Blagojevic</dc:creator>
  <cp:lastModifiedBy>Sophia Johler</cp:lastModifiedBy>
  <cp:revision>3</cp:revision>
  <cp:lastPrinted>2019-09-27T07:54:00Z</cp:lastPrinted>
  <dcterms:created xsi:type="dcterms:W3CDTF">2020-11-24T11:09:00Z</dcterms:created>
  <dcterms:modified xsi:type="dcterms:W3CDTF">2020-11-24T12:46:00Z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0x010100B0AB43306AE28E489B80967CB89E7D1F</vt:lpwstr>
  </property>
</Properties>
</file>